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DC" w:rsidRDefault="00754FDC" w:rsidP="00754FDC">
      <w:pPr>
        <w:pStyle w:val="Heading1"/>
        <w:rPr>
          <w:rFonts w:ascii="Arial" w:eastAsia="Times New Roman" w:hAnsi="Arial" w:cs="Arial"/>
          <w:sz w:val="24"/>
          <w:szCs w:val="24"/>
        </w:rPr>
      </w:pPr>
      <w:r>
        <w:rPr>
          <w:rFonts w:ascii="Arial" w:eastAsia="Times New Roman" w:hAnsi="Arial" w:cs="Arial"/>
          <w:sz w:val="24"/>
          <w:szCs w:val="24"/>
        </w:rPr>
        <w:t xml:space="preserve">Agnew Multilingual to participate in Port of Los Angeles </w:t>
      </w:r>
      <w:proofErr w:type="spellStart"/>
      <w:r>
        <w:rPr>
          <w:rFonts w:ascii="Arial" w:eastAsia="Times New Roman" w:hAnsi="Arial" w:cs="Arial"/>
          <w:sz w:val="24"/>
          <w:szCs w:val="24"/>
        </w:rPr>
        <w:t>TradeX</w:t>
      </w:r>
      <w:proofErr w:type="spellEnd"/>
      <w:r>
        <w:rPr>
          <w:rFonts w:ascii="Arial" w:eastAsia="Times New Roman" w:hAnsi="Arial" w:cs="Arial"/>
          <w:sz w:val="24"/>
          <w:szCs w:val="24"/>
        </w:rPr>
        <w:t xml:space="preserve"> on Feb. 2</w:t>
      </w:r>
      <w:r>
        <w:rPr>
          <w:rFonts w:ascii="Arial" w:eastAsia="Times New Roman" w:hAnsi="Arial" w:cs="Arial"/>
          <w:sz w:val="24"/>
          <w:szCs w:val="24"/>
          <w:vertAlign w:val="superscript"/>
        </w:rPr>
        <w:t>nd</w:t>
      </w:r>
      <w:r>
        <w:rPr>
          <w:rFonts w:ascii="Arial" w:eastAsia="Times New Roman" w:hAnsi="Arial" w:cs="Arial"/>
          <w:sz w:val="24"/>
          <w:szCs w:val="24"/>
        </w:rPr>
        <w:t xml:space="preserve"> 2017</w:t>
      </w:r>
    </w:p>
    <w:p w:rsidR="00754FDC" w:rsidRDefault="00754FDC" w:rsidP="00754FDC">
      <w:pPr>
        <w:pStyle w:val="NormalWeb"/>
        <w:rPr>
          <w:rFonts w:ascii="Arial" w:hAnsi="Arial" w:cs="Arial"/>
        </w:rPr>
      </w:pPr>
      <w:r>
        <w:rPr>
          <w:rFonts w:ascii="Arial" w:hAnsi="Arial" w:cs="Arial"/>
        </w:rPr>
        <w:t>Westlake Village, CA., Jan. 30, 2017 -- Agnew Multilingual announced today that Willow Baker, Director of Business Development will participate in The Port of Los Angeles Trade Connect in San Pedro, California, this Thursday, February 2</w:t>
      </w:r>
      <w:r>
        <w:rPr>
          <w:rFonts w:ascii="Arial" w:hAnsi="Arial" w:cs="Arial"/>
          <w:vertAlign w:val="superscript"/>
        </w:rPr>
        <w:t>nd</w:t>
      </w:r>
      <w:r>
        <w:rPr>
          <w:rFonts w:ascii="Arial" w:hAnsi="Arial" w:cs="Arial"/>
        </w:rPr>
        <w:t>, 2017.</w:t>
      </w:r>
    </w:p>
    <w:p w:rsidR="00754FDC" w:rsidRDefault="00754FDC" w:rsidP="00754FDC">
      <w:pPr>
        <w:pStyle w:val="NormalWeb"/>
        <w:rPr>
          <w:rFonts w:ascii="Arial" w:hAnsi="Arial" w:cs="Arial"/>
        </w:rPr>
      </w:pPr>
      <w:r>
        <w:rPr>
          <w:rFonts w:ascii="Arial" w:hAnsi="Arial" w:cs="Arial"/>
        </w:rPr>
        <w:t xml:space="preserve">The </w:t>
      </w:r>
      <w:proofErr w:type="spellStart"/>
      <w:r>
        <w:rPr>
          <w:rFonts w:ascii="Arial" w:hAnsi="Arial" w:cs="Arial"/>
        </w:rPr>
        <w:t>TradeX</w:t>
      </w:r>
      <w:proofErr w:type="spellEnd"/>
      <w:r>
        <w:rPr>
          <w:rFonts w:ascii="Arial" w:hAnsi="Arial" w:cs="Arial"/>
        </w:rPr>
        <w:t xml:space="preserve"> event is a gathering of resources, discussions and demonstrations of innovations which are designed to inspire and spark the viewer’s interest in learning the basic steps necessary in order to bring ideas and products to market in the global economy. This pioneering program fosters a new global view for American businesses, turning entrepreneurs into exporters. </w:t>
      </w:r>
      <w:r>
        <w:rPr>
          <w:rFonts w:ascii="Arial" w:hAnsi="Arial" w:cs="Arial"/>
          <w:color w:val="1F497D" w:themeColor="dark2"/>
        </w:rPr>
        <w:t xml:space="preserve">Agnew Multilingual provides </w:t>
      </w:r>
      <w:r>
        <w:rPr>
          <w:rFonts w:ascii="Arial" w:hAnsi="Arial" w:cs="Arial"/>
        </w:rPr>
        <w:t xml:space="preserve">cultural and linguistic consultation and </w:t>
      </w:r>
      <w:r w:rsidR="00EE1352">
        <w:rPr>
          <w:rFonts w:ascii="Arial" w:hAnsi="Arial" w:cs="Arial"/>
        </w:rPr>
        <w:t>advice</w:t>
      </w:r>
      <w:r>
        <w:rPr>
          <w:rFonts w:ascii="Arial" w:hAnsi="Arial" w:cs="Arial"/>
          <w:color w:val="1F497D" w:themeColor="dark2"/>
        </w:rPr>
        <w:t xml:space="preserve"> to </w:t>
      </w:r>
      <w:r>
        <w:rPr>
          <w:rFonts w:ascii="Arial" w:hAnsi="Arial" w:cs="Arial"/>
        </w:rPr>
        <w:t>exporters on translation matters.</w:t>
      </w:r>
    </w:p>
    <w:p w:rsidR="00754FDC" w:rsidRDefault="00754FDC" w:rsidP="00754FDC">
      <w:pPr>
        <w:pStyle w:val="NormalWeb"/>
        <w:rPr>
          <w:rFonts w:ascii="Arial" w:hAnsi="Arial" w:cs="Arial"/>
        </w:rPr>
      </w:pPr>
      <w:r>
        <w:rPr>
          <w:rFonts w:ascii="Arial" w:hAnsi="Arial" w:cs="Arial"/>
          <w:b/>
          <w:bCs/>
        </w:rPr>
        <w:t>About Agnew Multilingual</w:t>
      </w:r>
      <w:r>
        <w:rPr>
          <w:rFonts w:ascii="Arial" w:hAnsi="Arial" w:cs="Arial"/>
        </w:rPr>
        <w:t xml:space="preserve"> Founded in 1986 and based in Westlake Village, California, Agnew Multilingual is one of the nation’s leading translation and multilingual video recording firms. The firm provides document translation and desktop publishing in all languages, multilingual Web sites, and multilingual recording for corporate and training videos.</w:t>
      </w:r>
    </w:p>
    <w:p w:rsidR="00754FDC" w:rsidRDefault="00754FDC" w:rsidP="00754FDC">
      <w:pPr>
        <w:pStyle w:val="NormalWeb"/>
        <w:rPr>
          <w:rFonts w:ascii="Arial" w:hAnsi="Arial" w:cs="Arial"/>
        </w:rPr>
      </w:pPr>
      <w:r>
        <w:rPr>
          <w:rFonts w:ascii="Arial" w:hAnsi="Arial" w:cs="Arial"/>
          <w:b/>
          <w:bCs/>
        </w:rPr>
        <w:t>Business Development</w:t>
      </w:r>
      <w:proofErr w:type="gramStart"/>
      <w:r>
        <w:rPr>
          <w:rFonts w:ascii="Arial" w:hAnsi="Arial" w:cs="Arial"/>
          <w:b/>
          <w:bCs/>
        </w:rPr>
        <w:t xml:space="preserve">  </w:t>
      </w:r>
      <w:proofErr w:type="gramEnd"/>
      <w:r>
        <w:rPr>
          <w:rFonts w:ascii="Arial" w:hAnsi="Arial" w:cs="Arial"/>
          <w:b/>
          <w:bCs/>
        </w:rPr>
        <w:br/>
      </w:r>
      <w:r>
        <w:rPr>
          <w:rFonts w:ascii="Arial" w:hAnsi="Arial" w:cs="Arial"/>
        </w:rPr>
        <w:t>Willow Baker </w:t>
      </w:r>
      <w:r>
        <w:rPr>
          <w:rFonts w:ascii="Arial" w:hAnsi="Arial" w:cs="Arial"/>
        </w:rPr>
        <w:br/>
        <w:t>+1.805.494-3999 ext. 117</w:t>
      </w:r>
    </w:p>
    <w:p w:rsidR="00B963B6" w:rsidRDefault="00B963B6"/>
    <w:sectPr w:rsidR="00B9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DC"/>
    <w:rsid w:val="00754FDC"/>
    <w:rsid w:val="00B963B6"/>
    <w:rsid w:val="00EE1352"/>
    <w:rsid w:val="00F8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FD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FDC"/>
    <w:rPr>
      <w:rFonts w:ascii="Times New Roman" w:hAnsi="Times New Roman" w:cs="Times New Roman"/>
      <w:b/>
      <w:bCs/>
      <w:kern w:val="36"/>
      <w:sz w:val="48"/>
      <w:szCs w:val="48"/>
    </w:rPr>
  </w:style>
  <w:style w:type="paragraph" w:styleId="NormalWeb">
    <w:name w:val="Normal (Web)"/>
    <w:basedOn w:val="Normal"/>
    <w:uiPriority w:val="99"/>
    <w:semiHidden/>
    <w:unhideWhenUsed/>
    <w:rsid w:val="00754FD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FD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FDC"/>
    <w:rPr>
      <w:rFonts w:ascii="Times New Roman" w:hAnsi="Times New Roman" w:cs="Times New Roman"/>
      <w:b/>
      <w:bCs/>
      <w:kern w:val="36"/>
      <w:sz w:val="48"/>
      <w:szCs w:val="48"/>
    </w:rPr>
  </w:style>
  <w:style w:type="paragraph" w:styleId="NormalWeb">
    <w:name w:val="Normal (Web)"/>
    <w:basedOn w:val="Normal"/>
    <w:uiPriority w:val="99"/>
    <w:semiHidden/>
    <w:unhideWhenUsed/>
    <w:rsid w:val="00754F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Agnew Multilingual to participate in Port of Los Angeles TradeX on Feb. 2nd 2017</vt:lpstr>
    </vt:vector>
  </TitlesOfParts>
  <Company>Microsoft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Agnew</dc:creator>
  <cp:lastModifiedBy>Irene Agnew</cp:lastModifiedBy>
  <cp:revision>3</cp:revision>
  <dcterms:created xsi:type="dcterms:W3CDTF">2017-01-31T00:19:00Z</dcterms:created>
  <dcterms:modified xsi:type="dcterms:W3CDTF">2017-01-31T00:20:00Z</dcterms:modified>
</cp:coreProperties>
</file>